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01" w:rsidRDefault="00C05001" w:rsidP="00C05001">
      <w:pPr>
        <w:spacing w:after="353" w:line="353" w:lineRule="atLeast"/>
        <w:jc w:val="center"/>
        <w:rPr>
          <w:rFonts w:ascii="Times New Roman" w:eastAsia="Times New Roman" w:hAnsi="Times New Roman" w:cs="Times New Roman"/>
          <w:b/>
          <w:i/>
          <w:iCs/>
          <w:sz w:val="40"/>
          <w:szCs w:val="40"/>
          <w:u w:val="single"/>
          <w:lang w:eastAsia="ru-RU"/>
        </w:rPr>
      </w:pPr>
      <w:r w:rsidRPr="00C05001">
        <w:rPr>
          <w:rFonts w:ascii="Times New Roman" w:eastAsia="Times New Roman" w:hAnsi="Times New Roman" w:cs="Times New Roman"/>
          <w:b/>
          <w:i/>
          <w:iCs/>
          <w:sz w:val="40"/>
          <w:szCs w:val="40"/>
          <w:u w:val="single"/>
          <w:lang w:eastAsia="ru-RU"/>
        </w:rPr>
        <w:t>Во всем мире 11 апреля отмечается Международный день освобождения узников фашистских концлагерей. Бесчеловечные преступления, которые совершались немецкими карателями в местах смерти стали, самыми ужасными и жестокими на страницах истории человечества.</w:t>
      </w:r>
    </w:p>
    <w:p w:rsidR="000E04C1" w:rsidRPr="00C05001" w:rsidRDefault="000E04C1" w:rsidP="00C05001">
      <w:pPr>
        <w:spacing w:after="353" w:line="353" w:lineRule="atLeast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40"/>
          <w:szCs w:val="40"/>
          <w:u w:val="single"/>
          <w:lang w:eastAsia="ru-RU"/>
        </w:rPr>
        <w:drawing>
          <wp:inline distT="0" distB="0" distL="0" distR="0">
            <wp:extent cx="5940425" cy="3891245"/>
            <wp:effectExtent l="19050" t="0" r="3175" b="0"/>
            <wp:docPr id="13" name="Рисунок 13" descr="C:\Users\User\Desktop\11_apre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11_aprel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5940425" cy="3890309"/>
            <wp:effectExtent l="19050" t="0" r="3175" b="0"/>
            <wp:docPr id="12" name="Рисунок 10" descr="https://ng-servis.ru/site/assets/files/1785/11_aprel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ng-servis.ru/site/assets/files/1785/11_aprel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0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5940425" cy="4208892"/>
            <wp:effectExtent l="19050" t="0" r="3175" b="0"/>
            <wp:docPr id="11" name="Рисунок 7" descr="https://pbs.twimg.com/media/DaVto8HW0AAuyIz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bs.twimg.com/media/DaVto8HW0AAuyIz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5940425" cy="4208892"/>
            <wp:effectExtent l="19050" t="0" r="3175" b="0"/>
            <wp:docPr id="10" name="Рисунок 4" descr="https://pbs.twimg.com/media/DaVto8HW0AAuyIz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DaVto8HW0AAuyIz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  <w:lang w:eastAsia="ru-RU"/>
        </w:rPr>
        <w:drawing>
          <wp:inline distT="0" distB="0" distL="0" distR="0">
            <wp:extent cx="5940425" cy="4208892"/>
            <wp:effectExtent l="19050" t="0" r="3175" b="0"/>
            <wp:docPr id="9" name="Рисунок 1" descr="https://pbs.twimg.com/media/DaVto8HW0AAuyIz.jpg: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media/DaVto8HW0AAuyIz.jpg: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8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001" w:rsidRPr="00C05001" w:rsidRDefault="00C05001" w:rsidP="00C05001">
      <w:pPr>
        <w:spacing w:after="353" w:line="353" w:lineRule="atLeast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11 апреля 1945 года произошло восстание заключенных в концентрационном лагере в Бухенвальде. Мятеж под предводительством советских военнопленных спас узников от неминуемой гибели.</w:t>
      </w:r>
    </w:p>
    <w:p w:rsidR="00C05001" w:rsidRPr="00C05001" w:rsidRDefault="00C05001" w:rsidP="00C05001">
      <w:pPr>
        <w:spacing w:after="353" w:line="353" w:lineRule="atLeast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C05001">
        <w:rPr>
          <w:rFonts w:ascii="Times New Roman" w:eastAsia="Times New Roman" w:hAnsi="Times New Roman" w:cs="Times New Roman"/>
          <w:noProof/>
          <w:color w:val="4DB2EC"/>
          <w:sz w:val="40"/>
          <w:szCs w:val="40"/>
          <w:lang w:eastAsia="ru-RU"/>
        </w:rPr>
        <w:lastRenderedPageBreak/>
        <w:drawing>
          <wp:inline distT="0" distB="0" distL="0" distR="0">
            <wp:extent cx="2855595" cy="1854835"/>
            <wp:effectExtent l="19050" t="0" r="1905" b="0"/>
            <wp:docPr id="1" name="Рисунок 1" descr="https://akdat.com/wp-content/uploads/2018/04/1-4-300x195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kdat.com/wp-content/uploads/2018/04/1-4-300x195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5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Впервые концентрационные лагеря</w:t>
      </w:r>
      <w:proofErr w:type="gramStart"/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Т</w:t>
      </w:r>
      <w:proofErr w:type="gramEnd"/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ретьего рейха появились в 1933 году. По мере того, как «коричневая чума» продвигалась на восток Европы, их становилось все больше. К 1945 году существовало 14 тысяч концлагерей, наиболее </w:t>
      </w:r>
      <w:proofErr w:type="gramStart"/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крупные</w:t>
      </w:r>
      <w:proofErr w:type="gramEnd"/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— Бухенвальд, </w:t>
      </w:r>
      <w:proofErr w:type="spellStart"/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Дора</w:t>
      </w:r>
      <w:proofErr w:type="spellEnd"/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, Освенцим, Майданек, Маутхаузен, Заксенхаузен, </w:t>
      </w:r>
      <w:proofErr w:type="spellStart"/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Штутгоф</w:t>
      </w:r>
      <w:proofErr w:type="spellEnd"/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. В них принудительно содержались арестованные по политическим обвинениям, а также по религиозному и национальному признакам. Значительную долю заключенных составляли мирные жители оккупированных гитлеровскими войсками стран.</w:t>
      </w:r>
    </w:p>
    <w:p w:rsidR="00C05001" w:rsidRPr="00C05001" w:rsidRDefault="00C05001" w:rsidP="00C05001">
      <w:pPr>
        <w:spacing w:after="353" w:line="353" w:lineRule="atLeast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Около 20 миллионов человек из 35 госуда</w:t>
      </w:r>
      <w:proofErr w:type="gramStart"/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рств пр</w:t>
      </w:r>
      <w:proofErr w:type="gramEnd"/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ошли через застенки фашистского ада. Жертвами стали 12 миллионов человек. Из них 5 миллионов — граждане </w:t>
      </w:r>
      <w:r w:rsidRPr="00C05001">
        <w:rPr>
          <w:rFonts w:ascii="Times New Roman" w:eastAsia="Times New Roman" w:hAnsi="Times New Roman" w:cs="Times New Roman"/>
          <w:noProof/>
          <w:color w:val="4DB2EC"/>
          <w:sz w:val="40"/>
          <w:szCs w:val="40"/>
          <w:lang w:eastAsia="ru-RU"/>
        </w:rPr>
        <w:drawing>
          <wp:inline distT="0" distB="0" distL="0" distR="0">
            <wp:extent cx="2855595" cy="1845945"/>
            <wp:effectExtent l="19050" t="0" r="1905" b="0"/>
            <wp:docPr id="2" name="Рисунок 2" descr="https://akdat.com/wp-content/uploads/2018/04/8-300x194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kdat.com/wp-content/uploads/2018/04/8-300x194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84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бывшего СССР.</w:t>
      </w:r>
    </w:p>
    <w:p w:rsidR="00C05001" w:rsidRPr="00C05001" w:rsidRDefault="00C05001" w:rsidP="00C05001">
      <w:pPr>
        <w:spacing w:after="353" w:line="353" w:lineRule="atLeast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Людей содержали в нечеловеческих условиях. Узников заставляли заниматься изнурительными </w:t>
      </w: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lastRenderedPageBreak/>
        <w:t>работами. Их кормили гнилыми овощами, что часто приводило к дистрофии с последующим летальным исходом.</w:t>
      </w:r>
    </w:p>
    <w:p w:rsidR="00C05001" w:rsidRPr="00C05001" w:rsidRDefault="00C05001" w:rsidP="00C05001">
      <w:pPr>
        <w:spacing w:after="353" w:line="353" w:lineRule="atLeast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За все время существования концлагерей были умерщвлены миллионы человек через расстрелы, повешение, медицинские эксперименты, пытки и газовые камеры, страшное изобретение двадцатого века.</w:t>
      </w:r>
    </w:p>
    <w:p w:rsidR="00C05001" w:rsidRPr="00C05001" w:rsidRDefault="00C05001" w:rsidP="00C05001">
      <w:pPr>
        <w:spacing w:after="353" w:line="353" w:lineRule="atLeast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Тела умерших жертв немцы сжигали в специальных доменных печах. Как вспоминали выжившие, печи работали круглосуточно: люди умирали ежечасно.</w:t>
      </w:r>
    </w:p>
    <w:p w:rsidR="00C05001" w:rsidRPr="00C05001" w:rsidRDefault="00C05001" w:rsidP="00C05001">
      <w:pPr>
        <w:spacing w:after="353" w:line="353" w:lineRule="atLeast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Здоровых людей в лагерях заражали инфекционными заболеваниями, чтобы испытывать на них новые лекарственные препараты</w:t>
      </w:r>
      <w:proofErr w:type="gramStart"/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,. </w:t>
      </w:r>
      <w:proofErr w:type="gramEnd"/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Нацистские врачи-хирурги проводили на пленниках экспериментальные операции. Проводились опыты по стерилизации женщин и кастрации мужчин.</w:t>
      </w:r>
    </w:p>
    <w:p w:rsidR="00C05001" w:rsidRPr="00C05001" w:rsidRDefault="00C05001" w:rsidP="00C05001">
      <w:pPr>
        <w:spacing w:after="353" w:line="353" w:lineRule="atLeast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Каждый пятый невольник был ребенком. Фашисты не щадили маленьких узников. В лагере «Саласпилс» малышей использовали в качестве доноров для раненых </w:t>
      </w:r>
      <w:r w:rsidRPr="00C05001">
        <w:rPr>
          <w:rFonts w:ascii="Times New Roman" w:eastAsia="Times New Roman" w:hAnsi="Times New Roman" w:cs="Times New Roman"/>
          <w:noProof/>
          <w:color w:val="4DB2EC"/>
          <w:sz w:val="40"/>
          <w:szCs w:val="40"/>
          <w:lang w:eastAsia="ru-RU"/>
        </w:rPr>
        <w:drawing>
          <wp:inline distT="0" distB="0" distL="0" distR="0">
            <wp:extent cx="2855595" cy="1656080"/>
            <wp:effectExtent l="19050" t="0" r="1905" b="0"/>
            <wp:docPr id="3" name="Рисунок 3" descr="https://akdat.com/wp-content/uploads/2018/04/2-3-300x17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kdat.com/wp-content/uploads/2018/04/2-3-300x17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65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немецких солдат. Таких детей ожидала смерть, потому что кровь выкачивали полностью.</w:t>
      </w:r>
    </w:p>
    <w:p w:rsidR="00C05001" w:rsidRPr="00C05001" w:rsidRDefault="00C05001" w:rsidP="00C05001">
      <w:pPr>
        <w:spacing w:after="353" w:line="353" w:lineRule="atLeast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lastRenderedPageBreak/>
        <w:t xml:space="preserve">В Освенциме «Ангел Смерти» доктор Йозеф </w:t>
      </w:r>
      <w:proofErr w:type="spellStart"/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Менгеле</w:t>
      </w:r>
      <w:proofErr w:type="spellEnd"/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проводил генетические эксперименты над близнецами и детьми с недостаточным физическим развитием. Ежедневно в Освенциме (</w:t>
      </w:r>
      <w:proofErr w:type="spellStart"/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Аушвице</w:t>
      </w:r>
      <w:proofErr w:type="spellEnd"/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) уничтожали около 30000 человек, а за все время его существования в нем лишили жизни четыре миллиона узников.</w:t>
      </w:r>
    </w:p>
    <w:p w:rsidR="00C05001" w:rsidRPr="00C05001" w:rsidRDefault="00C05001" w:rsidP="00C05001">
      <w:pPr>
        <w:spacing w:after="353" w:line="353" w:lineRule="atLeast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В январе 1945 года советские войска освободили польский Краков, возле которого находился Освенцим. На лагерном складе бойцы обнаружили около 7 тысяч тонн </w:t>
      </w:r>
      <w:r w:rsidRPr="00C05001">
        <w:rPr>
          <w:rFonts w:ascii="Times New Roman" w:eastAsia="Times New Roman" w:hAnsi="Times New Roman" w:cs="Times New Roman"/>
          <w:noProof/>
          <w:color w:val="4DB2EC"/>
          <w:sz w:val="40"/>
          <w:szCs w:val="40"/>
          <w:lang w:eastAsia="ru-RU"/>
        </w:rPr>
        <w:drawing>
          <wp:inline distT="0" distB="0" distL="0" distR="0">
            <wp:extent cx="2855595" cy="1958340"/>
            <wp:effectExtent l="19050" t="0" r="1905" b="0"/>
            <wp:docPr id="4" name="Рисунок 4" descr="https://akdat.com/wp-content/uploads/2018/04/3-2-300x206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kdat.com/wp-content/uploads/2018/04/3-2-300x206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человеческих волос, которые должны были отправить на фабрики для изготовления полотен, сеток и других хозяйственных принадлежностей. Экспертизе выявила в волосах следы синильной кислоты: все эти люди погибли в газовых камерах.</w:t>
      </w:r>
    </w:p>
    <w:p w:rsidR="00C05001" w:rsidRPr="00C05001" w:rsidRDefault="00C05001" w:rsidP="00C05001">
      <w:pPr>
        <w:spacing w:after="353" w:line="353" w:lineRule="atLeast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В 1947 году на этом месте был открыт мемориальный комплекс, находящийся под охраной Организации Объединенных Наций по вопросам образования, науки и культуры (ЮНЕСКО).</w:t>
      </w:r>
    </w:p>
    <w:p w:rsidR="00C05001" w:rsidRPr="00C05001" w:rsidRDefault="00C05001" w:rsidP="00C05001">
      <w:pPr>
        <w:spacing w:after="353" w:line="353" w:lineRule="atLeast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C05001">
        <w:rPr>
          <w:rFonts w:ascii="Times New Roman" w:eastAsia="Times New Roman" w:hAnsi="Times New Roman" w:cs="Times New Roman"/>
          <w:noProof/>
          <w:color w:val="4DB2EC"/>
          <w:sz w:val="40"/>
          <w:szCs w:val="40"/>
          <w:lang w:eastAsia="ru-RU"/>
        </w:rPr>
        <w:lastRenderedPageBreak/>
        <w:drawing>
          <wp:inline distT="0" distB="0" distL="0" distR="0">
            <wp:extent cx="2665730" cy="2001520"/>
            <wp:effectExtent l="19050" t="0" r="1270" b="0"/>
            <wp:docPr id="5" name="Рисунок 5" descr="https://akdat.com/wp-content/uploads/2018/04/6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kdat.com/wp-content/uploads/2018/04/6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Над входом в концентрационный лагерь в Бухенвальде висела надпись «Каждому свое». Он располагался близ немецкого города Веймара. Поначалу он был предназначен для немецких арестантов, в последующем в нем стали содержаться узники из других государств. Численность погибших в Бухенвальде составила более 55 тысяч человек, из них 19 тысяч — военнослужащие Красной Армии.</w:t>
      </w:r>
    </w:p>
    <w:p w:rsidR="00C05001" w:rsidRPr="00C05001" w:rsidRDefault="00C05001" w:rsidP="00C05001">
      <w:pPr>
        <w:spacing w:after="353" w:line="353" w:lineRule="atLeast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11 апреля 1945 года, узнав о приближении союзных войск, изможденные узники </w:t>
      </w:r>
      <w:r w:rsidRPr="00C05001">
        <w:rPr>
          <w:rFonts w:ascii="Times New Roman" w:eastAsia="Times New Roman" w:hAnsi="Times New Roman" w:cs="Times New Roman"/>
          <w:noProof/>
          <w:color w:val="4DB2EC"/>
          <w:sz w:val="40"/>
          <w:szCs w:val="40"/>
          <w:lang w:eastAsia="ru-RU"/>
        </w:rPr>
        <w:drawing>
          <wp:inline distT="0" distB="0" distL="0" distR="0">
            <wp:extent cx="2855595" cy="2026920"/>
            <wp:effectExtent l="19050" t="0" r="1905" b="0"/>
            <wp:docPr id="6" name="Рисунок 6" descr="https://akdat.com/wp-content/uploads/2018/04/7-300x213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kdat.com/wp-content/uploads/2018/04/7-300x213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02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Бухенвальда под командованием советского военнопленного, подполковника Ивана Ивановича Смирнова, организовали восстание, захватив оружейный склад и взяв в плен 200 нацистских карателей. Двое суток лагерь находился под контролем узников. 13 апреля к лагерю подошли американские войска. Перед их </w:t>
      </w: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lastRenderedPageBreak/>
        <w:t>глазами встала страшная картина: сотни трупов пленных лежали, уложенные в штабеля.</w:t>
      </w:r>
    </w:p>
    <w:p w:rsidR="00C05001" w:rsidRPr="00C05001" w:rsidRDefault="00C05001" w:rsidP="00C05001">
      <w:pPr>
        <w:spacing w:after="353" w:line="353" w:lineRule="atLeast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Повстанцы были настолько истощены, что были похожи на скелеты, многие из которых не могли даже самостоятельно передвигаться. Далеко не все из них выжили после освобождения.</w:t>
      </w:r>
    </w:p>
    <w:p w:rsidR="00C05001" w:rsidRPr="00C05001" w:rsidRDefault="00C05001" w:rsidP="00C05001">
      <w:pPr>
        <w:spacing w:after="353" w:line="353" w:lineRule="atLeast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По приказу американского коменданта в лагерь привезли тысячу горожан Веймара, </w:t>
      </w:r>
      <w:r w:rsidRPr="00C05001">
        <w:rPr>
          <w:rFonts w:ascii="Times New Roman" w:eastAsia="Times New Roman" w:hAnsi="Times New Roman" w:cs="Times New Roman"/>
          <w:noProof/>
          <w:color w:val="4DB2EC"/>
          <w:sz w:val="40"/>
          <w:szCs w:val="40"/>
          <w:lang w:eastAsia="ru-RU"/>
        </w:rPr>
        <w:drawing>
          <wp:inline distT="0" distB="0" distL="0" distR="0">
            <wp:extent cx="2717165" cy="2113280"/>
            <wp:effectExtent l="19050" t="0" r="6985" b="0"/>
            <wp:docPr id="7" name="Рисунок 7" descr="https://akdat.com/wp-content/uploads/2018/04/4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kdat.com/wp-content/uploads/2018/04/4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165" cy="211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чтобы они </w:t>
      </w:r>
      <w:proofErr w:type="gramStart"/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воочию убедились</w:t>
      </w:r>
      <w:proofErr w:type="gramEnd"/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в содеянных фашистами злодеяниях.</w:t>
      </w:r>
    </w:p>
    <w:p w:rsidR="00C05001" w:rsidRPr="00C05001" w:rsidRDefault="00C05001" w:rsidP="00C05001">
      <w:pPr>
        <w:spacing w:after="353" w:line="353" w:lineRule="atLeast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Удивляет тот факт, что США не поддержали принятие Резолюц</w:t>
      </w:r>
      <w:proofErr w:type="gramStart"/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ии ОО</w:t>
      </w:r>
      <w:proofErr w:type="gramEnd"/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Н по борьбе с героизацией нацизма, предложенную Россией в соавторстве с 54 государствами. Так поступила и Украина, предав память своих предков, воевавших с фашизмом.</w:t>
      </w:r>
    </w:p>
    <w:p w:rsidR="00C05001" w:rsidRPr="00C05001" w:rsidRDefault="00C05001" w:rsidP="00C05001">
      <w:pPr>
        <w:spacing w:after="353" w:line="353" w:lineRule="atLeast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Система гитлеровских концлагерей прекратила свое существование одновременно с ликвидацией</w:t>
      </w:r>
      <w:proofErr w:type="gramStart"/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Т</w:t>
      </w:r>
      <w:proofErr w:type="gramEnd"/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ретьего Рейха. Сегодня Международный день освобождения </w:t>
      </w:r>
      <w:r w:rsidRPr="00C05001">
        <w:rPr>
          <w:rFonts w:ascii="Times New Roman" w:eastAsia="Times New Roman" w:hAnsi="Times New Roman" w:cs="Times New Roman"/>
          <w:noProof/>
          <w:color w:val="4DB2EC"/>
          <w:sz w:val="40"/>
          <w:szCs w:val="40"/>
          <w:lang w:eastAsia="ru-RU"/>
        </w:rPr>
        <w:lastRenderedPageBreak/>
        <w:drawing>
          <wp:inline distT="0" distB="0" distL="0" distR="0">
            <wp:extent cx="2855595" cy="1388745"/>
            <wp:effectExtent l="19050" t="0" r="1905" b="0"/>
            <wp:docPr id="8" name="Рисунок 8" descr="https://akdat.com/wp-content/uploads/2018/04/5-1-300x146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kdat.com/wp-content/uploads/2018/04/5-1-300x146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38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узников фашистских концентрационных лагерей считается памятной датой во многих странах мира. В этот день проводятся мероприятия, посвященные страшным дням бесчеловечных пыток немецкими нацистами узников концлагерей. Люди приходят к памятным местам, преклоняясь перед теми, кому пришлось пережить фашистский ад.</w:t>
      </w:r>
    </w:p>
    <w:p w:rsidR="00C05001" w:rsidRPr="00C05001" w:rsidRDefault="00C05001" w:rsidP="00C05001">
      <w:pPr>
        <w:spacing w:after="353" w:line="353" w:lineRule="atLeast"/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</w:pPr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Со дня окончания</w:t>
      </w:r>
      <w:proofErr w:type="gramStart"/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 xml:space="preserve"> В</w:t>
      </w:r>
      <w:proofErr w:type="gramEnd"/>
      <w:r w:rsidRPr="00C05001">
        <w:rPr>
          <w:rFonts w:ascii="Times New Roman" w:eastAsia="Times New Roman" w:hAnsi="Times New Roman" w:cs="Times New Roman"/>
          <w:color w:val="222222"/>
          <w:sz w:val="40"/>
          <w:szCs w:val="40"/>
          <w:lang w:eastAsia="ru-RU"/>
        </w:rPr>
        <w:t>торой мировой войны прошло 73 года, но молодое поколение должно хранить память, передающуюся от старшего поколения к младшему, о злодеяниях немецко-фашистских захватчиков, и не допустить повторения этих страшных событий.</w:t>
      </w:r>
    </w:p>
    <w:p w:rsidR="001278F9" w:rsidRPr="00C05001" w:rsidRDefault="001278F9">
      <w:pPr>
        <w:rPr>
          <w:rFonts w:ascii="Times New Roman" w:hAnsi="Times New Roman" w:cs="Times New Roman"/>
          <w:sz w:val="40"/>
          <w:szCs w:val="40"/>
        </w:rPr>
      </w:pPr>
    </w:p>
    <w:sectPr w:rsidR="001278F9" w:rsidRPr="00C05001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05001"/>
    <w:rsid w:val="000A4407"/>
    <w:rsid w:val="000E04C1"/>
    <w:rsid w:val="001278F9"/>
    <w:rsid w:val="00295514"/>
    <w:rsid w:val="0042514B"/>
    <w:rsid w:val="00593064"/>
    <w:rsid w:val="00C0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05001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05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8055">
                  <w:marLeft w:val="-326"/>
                  <w:marRight w:val="-3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438001">
                              <w:marLeft w:val="0"/>
                              <w:marRight w:val="0"/>
                              <w:marTop w:val="2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dat.com/wp-content/uploads/2018/04/8.jpg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akdat.com/wp-content/uploads/2018/04/4.jpg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3.jpeg"/><Relationship Id="rId12" Type="http://schemas.openxmlformats.org/officeDocument/2006/relationships/hyperlink" Target="https://akdat.com/wp-content/uploads/2018/04/3-2.jpg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akdat.com/wp-content/uploads/2018/04/7.jpg" TargetMode="External"/><Relationship Id="rId20" Type="http://schemas.openxmlformats.org/officeDocument/2006/relationships/hyperlink" Target="https://akdat.com/wp-content/uploads/2018/04/5-1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akdat.com/wp-content/uploads/2018/04/1-4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s://akdat.com/wp-content/uploads/2018/04/2-3.jpg" TargetMode="External"/><Relationship Id="rId19" Type="http://schemas.openxmlformats.org/officeDocument/2006/relationships/image" Target="media/image9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akdat.com/wp-content/uploads/2018/04/6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2019-04-12T05:02:00Z</dcterms:created>
  <dcterms:modified xsi:type="dcterms:W3CDTF">2019-04-12T05:20:00Z</dcterms:modified>
</cp:coreProperties>
</file>