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4F" w:rsidRDefault="00A0494F" w:rsidP="00A0494F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895725" cy="3257550"/>
            <wp:effectExtent l="19050" t="0" r="952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4F" w:rsidRDefault="00A0494F" w:rsidP="00A0494F">
      <w:pPr>
        <w:pStyle w:val="a3"/>
        <w:shd w:val="clear" w:color="auto" w:fill="FFFFFF"/>
        <w:jc w:val="center"/>
      </w:pPr>
      <w:r>
        <w:rPr>
          <w:rStyle w:val="a4"/>
          <w:sz w:val="28"/>
          <w:szCs w:val="28"/>
        </w:rPr>
        <w:t>Уважаемые родители!</w:t>
      </w:r>
    </w:p>
    <w:p w:rsidR="00A0494F" w:rsidRDefault="00A0494F" w:rsidP="00A0494F">
      <w:pPr>
        <w:pStyle w:val="a3"/>
        <w:shd w:val="clear" w:color="auto" w:fill="FFFFFF"/>
        <w:ind w:firstLine="567"/>
      </w:pPr>
      <w:r>
        <w:rPr>
          <w:sz w:val="28"/>
          <w:szCs w:val="28"/>
        </w:rPr>
        <w:t xml:space="preserve">Напоминаем Вам, что </w:t>
      </w:r>
      <w:r w:rsidRPr="00A0494F">
        <w:rPr>
          <w:b/>
          <w:sz w:val="28"/>
          <w:szCs w:val="28"/>
        </w:rPr>
        <w:t>в зимний</w:t>
      </w:r>
      <w:r>
        <w:rPr>
          <w:sz w:val="28"/>
          <w:szCs w:val="28"/>
        </w:rPr>
        <w:t xml:space="preserve"> период резко возрастает вероятность дорожно-транспортных происшествий.</w:t>
      </w:r>
    </w:p>
    <w:p w:rsidR="00A0494F" w:rsidRDefault="00A0494F" w:rsidP="00A0494F">
      <w:pPr>
        <w:pStyle w:val="a3"/>
        <w:shd w:val="clear" w:color="auto" w:fill="FFFFFF"/>
        <w:ind w:firstLine="567"/>
      </w:pPr>
      <w:r>
        <w:rPr>
          <w:sz w:val="28"/>
          <w:szCs w:val="28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>
        <w:rPr>
          <w:sz w:val="28"/>
          <w:szCs w:val="28"/>
        </w:rPr>
        <w:t>далекими</w:t>
      </w:r>
      <w:proofErr w:type="gramEnd"/>
      <w:r>
        <w:rPr>
          <w:sz w:val="28"/>
          <w:szCs w:val="28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движущийся, и наоборот.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  <w:jc w:val="center"/>
      </w:pPr>
      <w:r>
        <w:rPr>
          <w:rStyle w:val="a5"/>
          <w:b/>
          <w:bCs/>
          <w:sz w:val="28"/>
          <w:szCs w:val="28"/>
        </w:rPr>
        <w:t>ОСОБЕННО БУДЬТЕ ВНИМАТЕЛЬНЫ: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rStyle w:val="a4"/>
          <w:sz w:val="28"/>
          <w:szCs w:val="28"/>
        </w:rPr>
        <w:t>В снегопад: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rStyle w:val="a4"/>
          <w:sz w:val="28"/>
          <w:szCs w:val="28"/>
        </w:rPr>
        <w:t>В морозную погоду: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Стёкла автомобилей покрываются изморозью, и водителю очень трудно наблюдать за дорогой.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 xml:space="preserve"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</w:t>
      </w:r>
      <w:r>
        <w:rPr>
          <w:sz w:val="28"/>
          <w:szCs w:val="28"/>
        </w:rPr>
        <w:lastRenderedPageBreak/>
        <w:t>переходить улицу. Не забудьте, что движение пешехода может быть затруднено из-за гололёда на проезжей части.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rStyle w:val="a4"/>
          <w:sz w:val="28"/>
          <w:szCs w:val="28"/>
        </w:rPr>
        <w:t xml:space="preserve">В гололёд: 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rStyle w:val="a4"/>
          <w:sz w:val="28"/>
          <w:szCs w:val="28"/>
        </w:rPr>
        <w:t xml:space="preserve">В солнечную погоду: 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rStyle w:val="a4"/>
          <w:sz w:val="28"/>
          <w:szCs w:val="28"/>
        </w:rPr>
        <w:t>В оттепель: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rStyle w:val="a4"/>
          <w:sz w:val="28"/>
          <w:szCs w:val="28"/>
        </w:rPr>
        <w:t xml:space="preserve">Помните: 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Количество мест закрытого обзора зимой становится больше. Мешают увидеть приближающийся транспорт:</w:t>
      </w:r>
    </w:p>
    <w:p w:rsidR="00A0494F" w:rsidRDefault="00A0494F" w:rsidP="00A0494F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left="720" w:firstLine="567"/>
      </w:pPr>
      <w:r>
        <w:rPr>
          <w:sz w:val="20"/>
          <w:szCs w:val="20"/>
        </w:rPr>
        <w:lastRenderedPageBreak/>
        <w:t>·</w:t>
      </w:r>
      <w:r>
        <w:rPr>
          <w:sz w:val="28"/>
          <w:szCs w:val="28"/>
        </w:rPr>
        <w:t>сугробы на обочине;</w:t>
      </w:r>
    </w:p>
    <w:p w:rsidR="00A0494F" w:rsidRDefault="00A0494F" w:rsidP="00A0494F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left="720" w:firstLine="567"/>
      </w:pPr>
      <w:r>
        <w:rPr>
          <w:sz w:val="20"/>
          <w:szCs w:val="20"/>
        </w:rPr>
        <w:t>·</w:t>
      </w:r>
      <w:r>
        <w:rPr>
          <w:sz w:val="28"/>
          <w:szCs w:val="28"/>
        </w:rPr>
        <w:t>сужение дороги из-за неубранного снега;</w:t>
      </w:r>
    </w:p>
    <w:p w:rsidR="00A0494F" w:rsidRDefault="00A0494F" w:rsidP="00A0494F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left="720" w:firstLine="567"/>
      </w:pPr>
      <w:r>
        <w:rPr>
          <w:sz w:val="20"/>
          <w:szCs w:val="20"/>
        </w:rPr>
        <w:t>·</w:t>
      </w:r>
      <w:r>
        <w:rPr>
          <w:sz w:val="28"/>
          <w:szCs w:val="28"/>
        </w:rPr>
        <w:t>стоящая заснеженная машина.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rStyle w:val="a5"/>
          <w:b/>
          <w:bCs/>
          <w:sz w:val="28"/>
          <w:szCs w:val="28"/>
        </w:rPr>
        <w:t>Всегда помните, что знание и соблюдение Правил дорожного движения — гарантия безопасности вашей жизни!!!</w: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94F"/>
    <w:rsid w:val="000A4407"/>
    <w:rsid w:val="001278F9"/>
    <w:rsid w:val="002908CE"/>
    <w:rsid w:val="00295514"/>
    <w:rsid w:val="00380487"/>
    <w:rsid w:val="00996A5D"/>
    <w:rsid w:val="00A0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94F"/>
    <w:rPr>
      <w:b/>
      <w:bCs/>
    </w:rPr>
  </w:style>
  <w:style w:type="character" w:styleId="a5">
    <w:name w:val="Emphasis"/>
    <w:basedOn w:val="a0"/>
    <w:uiPriority w:val="20"/>
    <w:qFormat/>
    <w:rsid w:val="00A049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3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1924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56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2019-12-09T04:53:00Z</dcterms:created>
  <dcterms:modified xsi:type="dcterms:W3CDTF">2020-01-17T06:29:00Z</dcterms:modified>
</cp:coreProperties>
</file>