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3F" w:rsidRPr="00267F3F" w:rsidRDefault="00267F3F" w:rsidP="00267F3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267F3F" w:rsidRDefault="00267F3F" w:rsidP="00267F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0000" w:rsidRDefault="00267F3F" w:rsidP="00267F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7F3F">
        <w:rPr>
          <w:rFonts w:ascii="Times New Roman" w:hAnsi="Times New Roman" w:cs="Times New Roman"/>
          <w:b/>
          <w:sz w:val="40"/>
          <w:szCs w:val="40"/>
        </w:rPr>
        <w:t>Что следует предпринять родителям до поступления ребенка в школу</w:t>
      </w:r>
    </w:p>
    <w:p w:rsidR="00267F3F" w:rsidRDefault="00267F3F" w:rsidP="00267F3F">
      <w:pPr>
        <w:rPr>
          <w:rFonts w:ascii="Times New Roman" w:hAnsi="Times New Roman" w:cs="Times New Roman"/>
          <w:sz w:val="28"/>
          <w:szCs w:val="28"/>
        </w:rPr>
      </w:pPr>
    </w:p>
    <w:p w:rsidR="00267F3F" w:rsidRDefault="00267F3F" w:rsidP="00267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Каждый ребенок неповторим, индивидуален, имеет, как правило, свои пристрастия и интересы.</w:t>
      </w:r>
    </w:p>
    <w:p w:rsidR="00267F3F" w:rsidRDefault="00267F3F" w:rsidP="00267F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позаботьтесь о выборе школы, в которую ваш ребенок</w:t>
      </w:r>
      <w:r w:rsidR="00CC0B89">
        <w:rPr>
          <w:rFonts w:ascii="Times New Roman" w:hAnsi="Times New Roman" w:cs="Times New Roman"/>
          <w:sz w:val="28"/>
          <w:szCs w:val="28"/>
        </w:rPr>
        <w:t xml:space="preserve"> пойдет учиться, учитывая при этом его наклонности, здоровье, особенности поведения.</w:t>
      </w:r>
      <w:r w:rsidR="00CA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B89" w:rsidRDefault="00CC0B89" w:rsidP="00267F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5-6 лет проведите обследование уровня развития ребенка, окажите ему своевременную поддержку и помощь, если это необходимо.</w:t>
      </w:r>
    </w:p>
    <w:p w:rsidR="00CC0B89" w:rsidRDefault="00CC0B89" w:rsidP="00267F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готовность малыша к школе с помощью специалиста-психолога в детском саду или школе.</w:t>
      </w:r>
    </w:p>
    <w:p w:rsidR="006B7E00" w:rsidRDefault="00CC0B89" w:rsidP="006B7E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Всесторонний анализ развития ребенка до школы необходим для </w:t>
      </w:r>
      <w:r w:rsidR="00CA1B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решения вопроса</w:t>
      </w:r>
      <w:r w:rsidR="003D1F26">
        <w:rPr>
          <w:rFonts w:ascii="Times New Roman" w:hAnsi="Times New Roman" w:cs="Times New Roman"/>
          <w:i/>
          <w:sz w:val="28"/>
          <w:szCs w:val="28"/>
        </w:rPr>
        <w:t xml:space="preserve"> о том, какой вариант обучения, какая программа и какие требования будут для него приемлемы и не приведут к ухудшению состояния здоровья, нарушению социально-психологической адаптации и трудностям обучения.</w:t>
      </w:r>
    </w:p>
    <w:p w:rsidR="003D1F26" w:rsidRPr="006B7E00" w:rsidRDefault="003D1F26" w:rsidP="006B7E00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6B7E00">
        <w:rPr>
          <w:rFonts w:ascii="Times New Roman" w:hAnsi="Times New Roman" w:cs="Times New Roman"/>
          <w:sz w:val="28"/>
          <w:szCs w:val="28"/>
        </w:rPr>
        <w:t>Проанали</w:t>
      </w:r>
      <w:r w:rsidR="00CA1B52" w:rsidRPr="006B7E00">
        <w:rPr>
          <w:rFonts w:ascii="Times New Roman" w:hAnsi="Times New Roman" w:cs="Times New Roman"/>
          <w:sz w:val="28"/>
          <w:szCs w:val="28"/>
        </w:rPr>
        <w:t>зируйте поведение вашего ребенка, уровень его развития, выясните для себя на что нужно обратить особое внимание при подготовке ребенка к школе.</w:t>
      </w:r>
    </w:p>
    <w:p w:rsidR="00CA1B52" w:rsidRDefault="00CA1B52" w:rsidP="00C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Предлагаем познакомиться с перечнем  так называемых  факторов риска, учет которых в разных видах деятельности и развитии малыша </w:t>
      </w:r>
      <w:r w:rsidR="006B7E00">
        <w:rPr>
          <w:rFonts w:ascii="Times New Roman" w:hAnsi="Times New Roman" w:cs="Times New Roman"/>
          <w:sz w:val="28"/>
          <w:szCs w:val="28"/>
        </w:rPr>
        <w:t xml:space="preserve">позволит родителям  своевременно оказать помощь своему ребенку. </w:t>
      </w:r>
    </w:p>
    <w:p w:rsidR="006B7E00" w:rsidRDefault="006B7E00" w:rsidP="00CA1B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>
        <w:rPr>
          <w:rFonts w:ascii="Times New Roman" w:hAnsi="Times New Roman" w:cs="Times New Roman"/>
          <w:i/>
          <w:sz w:val="28"/>
          <w:szCs w:val="28"/>
        </w:rPr>
        <w:t>Общее развитие, взаимодействие со сверстниками и взрослыми в совместной деятельности:</w:t>
      </w:r>
    </w:p>
    <w:p w:rsidR="006B7E00" w:rsidRDefault="006B7E00" w:rsidP="006B7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риска:</w:t>
      </w:r>
    </w:p>
    <w:p w:rsidR="006B7E00" w:rsidRDefault="006B7E00" w:rsidP="006B7E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неспособность понять инструкцию (задание), трудности выполнения задания даже с помощью взрослых;</w:t>
      </w:r>
    </w:p>
    <w:p w:rsidR="006B7E00" w:rsidRDefault="006B7E00" w:rsidP="006B7E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хаотичность действий, неумение организовать свою работу, необходимость постоянных указаний взрослых ("не отвлекайся", "будь внимателен" и т.п.);</w:t>
      </w:r>
    </w:p>
    <w:p w:rsidR="006B7E00" w:rsidRDefault="006B7E00" w:rsidP="006B7E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трудность работы</w:t>
      </w:r>
      <w:r w:rsidR="002B3E24">
        <w:rPr>
          <w:rFonts w:ascii="Times New Roman" w:hAnsi="Times New Roman" w:cs="Times New Roman"/>
          <w:sz w:val="28"/>
          <w:szCs w:val="28"/>
        </w:rPr>
        <w:t xml:space="preserve"> без отвлечения - даже в течение 5-7 мин.;</w:t>
      </w:r>
    </w:p>
    <w:p w:rsidR="002B3E24" w:rsidRDefault="002B3E24" w:rsidP="006B7E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явно отрицательная реакция на неудачу (слезливость, отказ от работы);</w:t>
      </w:r>
    </w:p>
    <w:p w:rsidR="002B3E24" w:rsidRDefault="002B3E24" w:rsidP="006B7E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небольшой запас различных сведений, знаний;</w:t>
      </w:r>
    </w:p>
    <w:p w:rsidR="002B3E24" w:rsidRDefault="002B3E24" w:rsidP="006B7E0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вербально-логического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наглядно-образного мышления;</w:t>
      </w:r>
    </w:p>
    <w:p w:rsidR="002B3E24" w:rsidRDefault="002B3E24" w:rsidP="002B3E2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развития памяти.</w:t>
      </w:r>
    </w:p>
    <w:p w:rsidR="002B3E24" w:rsidRDefault="002B3E24" w:rsidP="002B3E24">
      <w:pPr>
        <w:rPr>
          <w:rFonts w:ascii="Times New Roman" w:hAnsi="Times New Roman" w:cs="Times New Roman"/>
          <w:sz w:val="28"/>
          <w:szCs w:val="28"/>
        </w:rPr>
      </w:pPr>
    </w:p>
    <w:p w:rsidR="006B7E00" w:rsidRDefault="002B3E24" w:rsidP="00CA1B5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обратите на способность ребенка</w:t>
      </w:r>
      <w:r w:rsidR="00BD7A34">
        <w:rPr>
          <w:rFonts w:ascii="Times New Roman" w:hAnsi="Times New Roman" w:cs="Times New Roman"/>
          <w:sz w:val="28"/>
          <w:szCs w:val="28"/>
        </w:rPr>
        <w:t xml:space="preserve"> правильно воспринимать обращенные к нему вопросы, умение четко и  правильно отвечать на них, объяснять свои действия и выбор того или иного варианта выполнения задания.</w:t>
      </w:r>
    </w:p>
    <w:p w:rsidR="00BD7A34" w:rsidRDefault="00BD7A34" w:rsidP="00BD7A34">
      <w:pPr>
        <w:rPr>
          <w:rFonts w:ascii="Times New Roman" w:hAnsi="Times New Roman" w:cs="Times New Roman"/>
          <w:sz w:val="28"/>
          <w:szCs w:val="28"/>
        </w:rPr>
      </w:pPr>
    </w:p>
    <w:p w:rsidR="00BD7A34" w:rsidRDefault="00BD7A34" w:rsidP="00BD7A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>
        <w:rPr>
          <w:rFonts w:ascii="Times New Roman" w:hAnsi="Times New Roman" w:cs="Times New Roman"/>
          <w:i/>
          <w:sz w:val="28"/>
          <w:szCs w:val="28"/>
        </w:rPr>
        <w:t>Уровень речевого развития ребенка:</w:t>
      </w:r>
    </w:p>
    <w:p w:rsidR="00BD7A34" w:rsidRDefault="00BD7A34" w:rsidP="00BD7A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бедный запас слов;</w:t>
      </w:r>
    </w:p>
    <w:p w:rsidR="00BD7A34" w:rsidRDefault="00BD7A34" w:rsidP="00BD7A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неумение грамотно строить предложения;</w:t>
      </w:r>
    </w:p>
    <w:p w:rsidR="00BD7A34" w:rsidRDefault="00BD7A34" w:rsidP="00BD7A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артикуляции;</w:t>
      </w:r>
    </w:p>
    <w:p w:rsidR="00BD7A34" w:rsidRDefault="00BD7A34" w:rsidP="00BD7A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звукопроизношения;</w:t>
      </w:r>
    </w:p>
    <w:p w:rsidR="00BD7A34" w:rsidRDefault="00BD7A34" w:rsidP="00BD7A3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затруднения звукобуквенного анализа.</w:t>
      </w:r>
    </w:p>
    <w:p w:rsidR="00BD7A34" w:rsidRDefault="00BD7A34" w:rsidP="00BD7A34">
      <w:pPr>
        <w:rPr>
          <w:rFonts w:ascii="Times New Roman" w:hAnsi="Times New Roman" w:cs="Times New Roman"/>
          <w:sz w:val="28"/>
          <w:szCs w:val="28"/>
        </w:rPr>
      </w:pPr>
    </w:p>
    <w:p w:rsidR="00BD7A34" w:rsidRPr="00373A6B" w:rsidRDefault="00BD7A34" w:rsidP="00BD7A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3A6B">
        <w:rPr>
          <w:rFonts w:ascii="Times New Roman" w:hAnsi="Times New Roman" w:cs="Times New Roman"/>
          <w:i/>
          <w:sz w:val="28"/>
          <w:szCs w:val="28"/>
        </w:rPr>
        <w:t>Как правило, эти факторы риска</w:t>
      </w:r>
      <w:r w:rsidR="00373A6B" w:rsidRPr="00373A6B">
        <w:rPr>
          <w:rFonts w:ascii="Times New Roman" w:hAnsi="Times New Roman" w:cs="Times New Roman"/>
          <w:i/>
          <w:sz w:val="28"/>
          <w:szCs w:val="28"/>
        </w:rPr>
        <w:t xml:space="preserve"> связаны с задержкой речевого развития в раннем детстве и заметны у детей, которые вовремя не получили необходимой логопедической помощи.</w:t>
      </w:r>
    </w:p>
    <w:p w:rsidR="006B7E00" w:rsidRDefault="006B7E00" w:rsidP="00CA1B52">
      <w:pPr>
        <w:rPr>
          <w:rFonts w:ascii="Times New Roman" w:hAnsi="Times New Roman" w:cs="Times New Roman"/>
          <w:sz w:val="28"/>
          <w:szCs w:val="28"/>
        </w:rPr>
      </w:pPr>
    </w:p>
    <w:p w:rsidR="00373A6B" w:rsidRDefault="00373A6B" w:rsidP="00CA1B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>
        <w:rPr>
          <w:rFonts w:ascii="Times New Roman" w:hAnsi="Times New Roman" w:cs="Times New Roman"/>
          <w:i/>
          <w:sz w:val="28"/>
          <w:szCs w:val="28"/>
        </w:rPr>
        <w:t>Развитие координации движений  и графических умений:</w:t>
      </w:r>
    </w:p>
    <w:p w:rsidR="00373A6B" w:rsidRDefault="00373A6B" w:rsidP="00373A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неловкость при выполнении задания;</w:t>
      </w:r>
    </w:p>
    <w:p w:rsidR="00373A6B" w:rsidRDefault="00311635" w:rsidP="00373A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неспособность выполнить задание;</w:t>
      </w:r>
    </w:p>
    <w:p w:rsidR="00311635" w:rsidRDefault="00311635" w:rsidP="00373A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координации движений пальцев;</w:t>
      </w:r>
    </w:p>
    <w:p w:rsidR="00311635" w:rsidRDefault="00311635" w:rsidP="00373A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неумение чертить вертикальные и горизонтальные линии;</w:t>
      </w:r>
    </w:p>
    <w:p w:rsidR="00311635" w:rsidRDefault="00311635" w:rsidP="00373A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неровность, нечеткость штрихов;</w:t>
      </w:r>
    </w:p>
    <w:p w:rsidR="00311635" w:rsidRDefault="00311635" w:rsidP="00373A6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тремор (дрожание рук).</w:t>
      </w:r>
    </w:p>
    <w:p w:rsidR="00311635" w:rsidRDefault="00311635" w:rsidP="003116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4. </w:t>
      </w:r>
      <w:r>
        <w:rPr>
          <w:rFonts w:ascii="Times New Roman" w:hAnsi="Times New Roman" w:cs="Times New Roman"/>
          <w:i/>
          <w:sz w:val="28"/>
          <w:szCs w:val="28"/>
        </w:rPr>
        <w:t>Зрительное восприятие:</w:t>
      </w:r>
    </w:p>
    <w:p w:rsidR="00311635" w:rsidRDefault="00311635" w:rsidP="0031163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затруднения и ошибки при выделении отличительных особенностей фигур и их сочетаний;</w:t>
      </w:r>
    </w:p>
    <w:p w:rsidR="00311635" w:rsidRDefault="00311635" w:rsidP="0031163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неточность копирования (нарушение соотношений элементов фиг</w:t>
      </w:r>
      <w:r w:rsidR="00390745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, направления штрихов, размеренности, наклона и т. п.).</w:t>
      </w:r>
    </w:p>
    <w:p w:rsidR="00311635" w:rsidRDefault="00311635" w:rsidP="00311635">
      <w:pPr>
        <w:rPr>
          <w:rFonts w:ascii="Times New Roman" w:hAnsi="Times New Roman" w:cs="Times New Roman"/>
          <w:sz w:val="28"/>
          <w:szCs w:val="28"/>
        </w:rPr>
      </w:pPr>
    </w:p>
    <w:p w:rsidR="00311635" w:rsidRDefault="00311635" w:rsidP="00311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Анализ развития ребенка, выявление факторов риска позволят в</w:t>
      </w:r>
      <w:r w:rsidR="00671E6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брать систему занятий по подготовке</w:t>
      </w:r>
      <w:r w:rsidR="00671E60">
        <w:rPr>
          <w:rFonts w:ascii="Times New Roman" w:hAnsi="Times New Roman" w:cs="Times New Roman"/>
          <w:sz w:val="28"/>
          <w:szCs w:val="28"/>
        </w:rPr>
        <w:t xml:space="preserve"> ребенка к школе, помогут определиться родителям с тем, какая школа в большей мере соответствует возможностям дошкольника.</w:t>
      </w:r>
    </w:p>
    <w:p w:rsidR="00390745" w:rsidRDefault="00390745" w:rsidP="00311635">
      <w:pPr>
        <w:rPr>
          <w:rFonts w:ascii="Times New Roman" w:hAnsi="Times New Roman" w:cs="Times New Roman"/>
          <w:sz w:val="28"/>
          <w:szCs w:val="28"/>
        </w:rPr>
      </w:pPr>
    </w:p>
    <w:p w:rsidR="00390745" w:rsidRDefault="00390745" w:rsidP="00311635">
      <w:pPr>
        <w:rPr>
          <w:rFonts w:ascii="Times New Roman" w:hAnsi="Times New Roman" w:cs="Times New Roman"/>
          <w:sz w:val="28"/>
          <w:szCs w:val="28"/>
        </w:rPr>
      </w:pPr>
    </w:p>
    <w:p w:rsidR="00390745" w:rsidRPr="00390745" w:rsidRDefault="00390745" w:rsidP="00311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B7E00" w:rsidRDefault="006B7E00" w:rsidP="00C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00" w:rsidRPr="00CA1B52" w:rsidRDefault="006B7E00" w:rsidP="00CA1B52">
      <w:pPr>
        <w:rPr>
          <w:rFonts w:ascii="Times New Roman" w:hAnsi="Times New Roman" w:cs="Times New Roman"/>
          <w:sz w:val="28"/>
          <w:szCs w:val="28"/>
        </w:rPr>
      </w:pPr>
    </w:p>
    <w:p w:rsidR="00267F3F" w:rsidRPr="00267F3F" w:rsidRDefault="00267F3F" w:rsidP="00267F3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267F3F" w:rsidRPr="00267F3F" w:rsidSect="00267F3F">
      <w:pgSz w:w="11906" w:h="16838"/>
      <w:pgMar w:top="1134" w:right="850" w:bottom="1134" w:left="1701" w:header="708" w:footer="708" w:gutter="0"/>
      <w:pgBorders w:offsetFrom="page">
        <w:top w:val="twistedLines1" w:sz="20" w:space="24" w:color="002060"/>
        <w:left w:val="twistedLines1" w:sz="20" w:space="24" w:color="002060"/>
        <w:bottom w:val="twistedLines1" w:sz="20" w:space="24" w:color="002060"/>
        <w:right w:val="twistedLines1" w:sz="2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D14"/>
    <w:multiLevelType w:val="hybridMultilevel"/>
    <w:tmpl w:val="29AC2D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C5AEB"/>
    <w:multiLevelType w:val="hybridMultilevel"/>
    <w:tmpl w:val="65F61FD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0F62571A"/>
    <w:multiLevelType w:val="hybridMultilevel"/>
    <w:tmpl w:val="9BAA71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2617A"/>
    <w:multiLevelType w:val="hybridMultilevel"/>
    <w:tmpl w:val="80D273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7F3FD5"/>
    <w:multiLevelType w:val="hybridMultilevel"/>
    <w:tmpl w:val="2F4E3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56385"/>
    <w:multiLevelType w:val="hybridMultilevel"/>
    <w:tmpl w:val="489271E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29810430"/>
    <w:multiLevelType w:val="hybridMultilevel"/>
    <w:tmpl w:val="92A66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3166F"/>
    <w:multiLevelType w:val="hybridMultilevel"/>
    <w:tmpl w:val="84A652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C3B99"/>
    <w:multiLevelType w:val="hybridMultilevel"/>
    <w:tmpl w:val="5AEA3974"/>
    <w:lvl w:ilvl="0" w:tplc="041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7271506"/>
    <w:multiLevelType w:val="hybridMultilevel"/>
    <w:tmpl w:val="8AC2D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560F8A"/>
    <w:multiLevelType w:val="hybridMultilevel"/>
    <w:tmpl w:val="B3CE7950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FD63903"/>
    <w:multiLevelType w:val="hybridMultilevel"/>
    <w:tmpl w:val="AD40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765DE"/>
    <w:multiLevelType w:val="hybridMultilevel"/>
    <w:tmpl w:val="7F20575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5CD50E53"/>
    <w:multiLevelType w:val="hybridMultilevel"/>
    <w:tmpl w:val="F2A2E8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600D7"/>
    <w:multiLevelType w:val="hybridMultilevel"/>
    <w:tmpl w:val="C6FC52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9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7F3F"/>
    <w:rsid w:val="00267F3F"/>
    <w:rsid w:val="002B3E24"/>
    <w:rsid w:val="00311635"/>
    <w:rsid w:val="00373A6B"/>
    <w:rsid w:val="00390745"/>
    <w:rsid w:val="003D1F26"/>
    <w:rsid w:val="00671E60"/>
    <w:rsid w:val="006B7E00"/>
    <w:rsid w:val="00BD7A34"/>
    <w:rsid w:val="00CA1B52"/>
    <w:rsid w:val="00CC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4</cp:revision>
  <dcterms:created xsi:type="dcterms:W3CDTF">2021-10-21T15:27:00Z</dcterms:created>
  <dcterms:modified xsi:type="dcterms:W3CDTF">2021-10-21T17:06:00Z</dcterms:modified>
</cp:coreProperties>
</file>