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B2D8" w14:textId="4FE20EF9" w:rsidR="008B2F1B" w:rsidRDefault="008B2F1B" w:rsidP="008B2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ЛОГОПЕДИЧЕСКОЙ РАБОТЫ С ДЕТЬМИ С РАС (консультация для воспитателей)</w:t>
      </w:r>
    </w:p>
    <w:p w14:paraId="331904FB" w14:textId="6A843DCC" w:rsidR="00E00CC4" w:rsidRDefault="00660537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Аутизм – это расстройство, возникающее в следствии нарушения в развитии головного мозга и характеризующееся всесторонним дефицитом социального взаимодействия и общения,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ограниченными интересами и повторяющимися действиями. Все указанные признаки начинают проявляться в возрасте до трех лет. Схожие состояния,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отмечаются более мягкие признаки  и симптомы, относятся к расстройствам аутистического спектра.</w:t>
      </w:r>
    </w:p>
    <w:p w14:paraId="5C45395A" w14:textId="742BF98D" w:rsidR="00660537" w:rsidRDefault="00660537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Аутизм – это тяжелое нарушение развития, которое сохраняется на протяжении всей жизни.</w:t>
      </w:r>
    </w:p>
    <w:p w14:paraId="5611814B" w14:textId="09D1C5DA" w:rsidR="00660537" w:rsidRDefault="00660537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аутичных детей наблюдается широкий спектр речевых расстройств, и очень часто именно логопед является тем человеком</w:t>
      </w:r>
      <w:r w:rsidR="00EF35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должен провести первичную диагностику развития аутичного ребенка</w:t>
      </w:r>
      <w:r w:rsidR="00EF3563">
        <w:rPr>
          <w:rFonts w:ascii="Times New Roman" w:hAnsi="Times New Roman" w:cs="Times New Roman"/>
          <w:sz w:val="28"/>
          <w:szCs w:val="28"/>
        </w:rPr>
        <w:t xml:space="preserve"> и скоординировать семью для дальнейших действий. </w:t>
      </w:r>
    </w:p>
    <w:p w14:paraId="2DF0C9EC" w14:textId="0B83C603" w:rsidR="00EF3563" w:rsidRDefault="00EF3563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некоторых детей мы наблюдаем почти полное отсутствие внешней речи. Редкие слова или звукосочетания, произнесенные ребенком на высоте аффекта, позволяют предположить, что он понимает речь хотя бы частично.</w:t>
      </w:r>
    </w:p>
    <w:p w14:paraId="59501A8F" w14:textId="39E13803" w:rsidR="00EF3563" w:rsidRDefault="00EF3563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дети предпочитают обращаться и просить криком или просто стремятся подвести взрослого к нужному месту и ткнуть его руку в интересующий их предмет.</w:t>
      </w:r>
    </w:p>
    <w:p w14:paraId="102EAF6C" w14:textId="2A608DB0" w:rsidR="00EF3563" w:rsidRDefault="00EF3563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логопедической работы при аутизме:</w:t>
      </w:r>
    </w:p>
    <w:p w14:paraId="55286849" w14:textId="505D6F56" w:rsidR="005274D7" w:rsidRDefault="005274D7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контакта с ребенком;</w:t>
      </w:r>
    </w:p>
    <w:p w14:paraId="2B8519F0" w14:textId="27F0D890" w:rsidR="005274D7" w:rsidRDefault="005274D7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выяснение уровня контактности ребенка с незнакомым человеком;</w:t>
      </w:r>
    </w:p>
    <w:p w14:paraId="5DB0D285" w14:textId="7B212177" w:rsidR="005274D7" w:rsidRDefault="005274D7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первичное обследование речи, уровня ее понимания;</w:t>
      </w:r>
    </w:p>
    <w:p w14:paraId="410DBD74" w14:textId="2A410D4F" w:rsidR="005274D7" w:rsidRDefault="005274D7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пониманию речи;</w:t>
      </w:r>
    </w:p>
    <w:p w14:paraId="1CA86186" w14:textId="68BE01FB" w:rsidR="005274D7" w:rsidRDefault="005274D7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экспрессивной речи.</w:t>
      </w:r>
    </w:p>
    <w:p w14:paraId="5C5EE302" w14:textId="20068051" w:rsidR="005274D7" w:rsidRDefault="005274D7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шаг первичной диагностики – наблюдение за ребенком. Он дает возможность составить первичные представления про об</w:t>
      </w:r>
      <w:r w:rsidR="006B18E6">
        <w:rPr>
          <w:rFonts w:ascii="Times New Roman" w:hAnsi="Times New Roman" w:cs="Times New Roman"/>
          <w:sz w:val="28"/>
          <w:szCs w:val="28"/>
        </w:rPr>
        <w:t xml:space="preserve">ъект наблюдения и проверять исходные предположения. Исследуя сферу общения, необходимо обратить внимание на визуальный контакт, особенности комплекса оживления, узнавания близких, формирование привязанности к близким людям, реакцию на нового человека, контакт с детьми, отношение к физическому контакту, реакцию на словесные обращения, отсутствие отклика на имя, избирательность ответных реакций на речь, отсутствие адекватного </w:t>
      </w:r>
      <w:r w:rsidR="006B18E6">
        <w:rPr>
          <w:rFonts w:ascii="Times New Roman" w:hAnsi="Times New Roman" w:cs="Times New Roman"/>
          <w:sz w:val="28"/>
          <w:szCs w:val="28"/>
        </w:rPr>
        <w:lastRenderedPageBreak/>
        <w:t>жеста, поведение в одиночестве, отношение к окружающему, отсутствие «дифференциации» одушевленного и неодушевленного.</w:t>
      </w:r>
    </w:p>
    <w:p w14:paraId="347566A3" w14:textId="6308867C" w:rsidR="006B18E6" w:rsidRDefault="006B18E6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внимание следует уделить обследованию понимания речи и ее коммуникативного использования. </w:t>
      </w:r>
    </w:p>
    <w:p w14:paraId="591C21C1" w14:textId="49012BB4" w:rsidR="006B18E6" w:rsidRDefault="006B18E6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логопедической работы при аутизме:</w:t>
      </w:r>
    </w:p>
    <w:p w14:paraId="4CF683C3" w14:textId="487FBACB" w:rsidR="006B18E6" w:rsidRDefault="006B18E6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Обследование понимания речи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импрессивная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речь).</w:t>
      </w:r>
    </w:p>
    <w:p w14:paraId="672DCB72" w14:textId="44767C7D" w:rsidR="006B18E6" w:rsidRDefault="006B18E6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Обследуют в спонтанной ситуации. Обследуют, понимает ли ребенок высказывания, которые содержат аффективно значимые для него слова. Путем наблюдения, выясняют, что ребенок любит, что является для него особенно значимым. </w:t>
      </w:r>
    </w:p>
    <w:p w14:paraId="1092AE24" w14:textId="5C4E5E12" w:rsidR="006B18E6" w:rsidRDefault="006B18E6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проверяют, выполняет ли ребенок словесные инструкции.</w:t>
      </w:r>
    </w:p>
    <w:p w14:paraId="457BD24C" w14:textId="190A9B38" w:rsidR="006B18E6" w:rsidRDefault="006B18E6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наблюдений за ребенком логопед выстраивает индивидуальную программу развития ребенка.</w:t>
      </w:r>
    </w:p>
    <w:p w14:paraId="46F161F3" w14:textId="4D806434" w:rsidR="006B18E6" w:rsidRDefault="006B18E6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понимания речи.</w:t>
      </w:r>
    </w:p>
    <w:p w14:paraId="5190F103" w14:textId="0F0E4271" w:rsidR="007A1CBE" w:rsidRDefault="007A1CBE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возможности активно пользоваться речью (растормаживание внешней речи).</w:t>
      </w:r>
    </w:p>
    <w:p w14:paraId="3117AB24" w14:textId="50D1E5A0" w:rsidR="007A1CBE" w:rsidRDefault="007A1CBE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Провоцирование ребенка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эхолалию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непроизвольные речевые реакции.</w:t>
      </w:r>
    </w:p>
    <w:p w14:paraId="1F631BE5" w14:textId="01FE951B" w:rsidR="007A1CBE" w:rsidRDefault="007A1CBE" w:rsidP="00660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экспрессивной речи</w:t>
      </w:r>
      <w:bookmarkStart w:id="0" w:name="_GoBack"/>
      <w:bookmarkEnd w:id="0"/>
    </w:p>
    <w:p w14:paraId="090CC0A0" w14:textId="77777777" w:rsidR="00EF3563" w:rsidRPr="00701967" w:rsidRDefault="00EF3563" w:rsidP="006605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3563" w:rsidRPr="0070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C4"/>
    <w:rsid w:val="005274D7"/>
    <w:rsid w:val="00660537"/>
    <w:rsid w:val="006B18E6"/>
    <w:rsid w:val="00701967"/>
    <w:rsid w:val="007A1CBE"/>
    <w:rsid w:val="008B2F1B"/>
    <w:rsid w:val="00E00CC4"/>
    <w:rsid w:val="00E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876D"/>
  <w15:chartTrackingRefBased/>
  <w15:docId w15:val="{6A0A93F1-4F47-4BCD-A2DE-DF72DDD2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2021-05-23T09:27:00Z</dcterms:created>
  <dcterms:modified xsi:type="dcterms:W3CDTF">2021-05-23T09:27:00Z</dcterms:modified>
</cp:coreProperties>
</file>