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6" w:rsidRPr="00AD3CC6" w:rsidRDefault="00BE6B56" w:rsidP="00AD3CC6">
      <w:pPr>
        <w:pStyle w:val="a3"/>
        <w:spacing w:before="120" w:beforeAutospacing="0" w:after="216" w:afterAutospacing="0" w:line="308" w:lineRule="atLeast"/>
        <w:jc w:val="center"/>
        <w:rPr>
          <w:sz w:val="28"/>
          <w:szCs w:val="28"/>
        </w:rPr>
      </w:pPr>
      <w:r w:rsidRPr="00AD3CC6">
        <w:rPr>
          <w:b/>
          <w:i/>
          <w:sz w:val="28"/>
          <w:szCs w:val="28"/>
          <w:u w:val="single"/>
        </w:rPr>
        <w:t>Фольклор</w:t>
      </w:r>
      <w:r w:rsidRPr="00AD3CC6">
        <w:rPr>
          <w:rStyle w:val="apple-converted-space"/>
          <w:b/>
          <w:i/>
          <w:sz w:val="28"/>
          <w:szCs w:val="28"/>
          <w:u w:val="single"/>
        </w:rPr>
        <w:t> </w:t>
      </w:r>
      <w:r w:rsidRPr="00AD3CC6">
        <w:rPr>
          <w:b/>
          <w:i/>
          <w:sz w:val="28"/>
          <w:szCs w:val="28"/>
        </w:rPr>
        <w:t>—</w:t>
      </w:r>
      <w:r w:rsidRPr="00AD3CC6">
        <w:rPr>
          <w:sz w:val="28"/>
          <w:szCs w:val="28"/>
        </w:rPr>
        <w:t xml:space="preserve"> это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коллективное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художественное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творчество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народа.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Поэтическоенародное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творчество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веками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вбирало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себя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жизненный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опыт,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коллективнуюмудрость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трудящихся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масс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передавало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младшим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поколениям,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активнопропагандируя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высокие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нравственные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нормы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эстетические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идеалы</w:t>
      </w:r>
      <w:proofErr w:type="gramStart"/>
      <w:r w:rsidRPr="00AD3CC6">
        <w:rPr>
          <w:sz w:val="28"/>
          <w:szCs w:val="28"/>
        </w:rPr>
        <w:t>.Ф</w:t>
      </w:r>
      <w:proofErr w:type="gramEnd"/>
      <w:r w:rsidRPr="00AD3CC6">
        <w:rPr>
          <w:sz w:val="28"/>
          <w:szCs w:val="28"/>
        </w:rPr>
        <w:t>ольклорные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произведения,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начиная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колыбельных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песенок,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потешек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кончаяпословицами,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сказками,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дают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детям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уроки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всю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жизнь: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уроки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нравственности,трудолюбия,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доброты,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дружбы,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взаимопомощи.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Фольклор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даёт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возможность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познакомить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детей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животными,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которых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онивидели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только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картинке,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формируют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представления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диких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животных,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птицахи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повадках.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Фольклорные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произведения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учат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детей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понимать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“доброе”</w:t>
      </w:r>
      <w:r w:rsidRPr="00AD3CC6">
        <w:rPr>
          <w:rStyle w:val="apple-converted-space"/>
          <w:sz w:val="28"/>
          <w:szCs w:val="28"/>
        </w:rPr>
        <w:t> </w:t>
      </w:r>
      <w:proofErr w:type="gramStart"/>
      <w:r w:rsidRPr="00AD3CC6">
        <w:rPr>
          <w:sz w:val="28"/>
          <w:szCs w:val="28"/>
        </w:rPr>
        <w:t>и“</w:t>
      </w:r>
      <w:proofErr w:type="gramEnd"/>
      <w:r w:rsidRPr="00AD3CC6">
        <w:rPr>
          <w:sz w:val="28"/>
          <w:szCs w:val="28"/>
        </w:rPr>
        <w:t>злое”,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противостоять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плохому,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активно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защищать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слабых,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проявлять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заботу,великодушие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природе.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Через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пестушки,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потешки,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песенки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малышейскладываются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более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глубокие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представления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плодотворном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труде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человека.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Фольклор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для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детей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созданный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взрослыми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включает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себя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колыбельные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песни</w:t>
      </w:r>
      <w:proofErr w:type="gramStart"/>
      <w:r w:rsidRPr="00AD3CC6">
        <w:rPr>
          <w:sz w:val="28"/>
          <w:szCs w:val="28"/>
        </w:rPr>
        <w:t>,п</w:t>
      </w:r>
      <w:proofErr w:type="gramEnd"/>
      <w:r w:rsidRPr="00AD3CC6">
        <w:rPr>
          <w:sz w:val="28"/>
          <w:szCs w:val="28"/>
        </w:rPr>
        <w:t>естушки,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потешки,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прибаутки,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сказочки. Это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первые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художественныепроизведения,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которые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слышит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ребенок.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Знакомство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ними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обогащает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егочувства,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речь,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формирует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отношение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окружающему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миру,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играет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неоценимуюроль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всестороннем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развитии.</w:t>
      </w:r>
    </w:p>
    <w:p w:rsidR="00BE6B56" w:rsidRPr="00AD3CC6" w:rsidRDefault="00BE6B56" w:rsidP="00A0635B">
      <w:pPr>
        <w:pStyle w:val="a3"/>
        <w:spacing w:before="120" w:beforeAutospacing="0" w:after="216" w:afterAutospacing="0" w:line="308" w:lineRule="atLeast"/>
        <w:jc w:val="both"/>
        <w:rPr>
          <w:sz w:val="28"/>
          <w:szCs w:val="28"/>
        </w:rPr>
      </w:pPr>
      <w:r w:rsidRPr="00AD3CC6">
        <w:rPr>
          <w:sz w:val="28"/>
          <w:szCs w:val="28"/>
        </w:rPr>
        <w:t>Словесное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русское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народное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творчество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заключает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себе</w:t>
      </w:r>
      <w:r w:rsidRPr="00AD3CC6">
        <w:rPr>
          <w:rStyle w:val="apple-converted-space"/>
          <w:sz w:val="28"/>
          <w:szCs w:val="28"/>
        </w:rPr>
        <w:t> </w:t>
      </w:r>
      <w:proofErr w:type="gramStart"/>
      <w:r w:rsidRPr="00AD3CC6">
        <w:rPr>
          <w:sz w:val="28"/>
          <w:szCs w:val="28"/>
        </w:rPr>
        <w:t>большие</w:t>
      </w:r>
      <w:proofErr w:type="gramEnd"/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поэтическиеценности.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Припевками,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песенками,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потешками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издавна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пользуются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длявоспитания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детей,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особенно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самых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маленьких, для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того,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чтобы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привлечь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ихвнимание,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успокоить,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развеселить,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поговорить.</w:t>
      </w:r>
    </w:p>
    <w:p w:rsidR="00BE6B56" w:rsidRPr="00AD3CC6" w:rsidRDefault="00BE6B56" w:rsidP="00A0635B">
      <w:pPr>
        <w:pStyle w:val="a3"/>
        <w:spacing w:before="120" w:beforeAutospacing="0" w:after="216" w:afterAutospacing="0" w:line="308" w:lineRule="atLeast"/>
        <w:jc w:val="both"/>
        <w:rPr>
          <w:sz w:val="28"/>
          <w:szCs w:val="28"/>
        </w:rPr>
      </w:pPr>
      <w:r w:rsidRPr="00AD3CC6">
        <w:rPr>
          <w:sz w:val="28"/>
          <w:szCs w:val="28"/>
        </w:rPr>
        <w:t>Особую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значимость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приобретает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фольклор</w:t>
      </w:r>
      <w:r w:rsidRPr="00AD3CC6">
        <w:rPr>
          <w:rStyle w:val="apple-converted-space"/>
          <w:sz w:val="28"/>
          <w:szCs w:val="28"/>
        </w:rPr>
        <w:t> </w:t>
      </w:r>
      <w:proofErr w:type="gramStart"/>
      <w:r w:rsidRPr="00AD3CC6">
        <w:rPr>
          <w:sz w:val="28"/>
          <w:szCs w:val="28"/>
        </w:rPr>
        <w:t>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первые</w:t>
      </w:r>
      <w:proofErr w:type="gramEnd"/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дни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жизни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ребенка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вдетском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саду. 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период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привыкания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новой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обстановке,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когда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малыш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скучает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</w:t>
      </w:r>
      <w:r w:rsidR="00AD3CC6">
        <w:rPr>
          <w:sz w:val="28"/>
          <w:szCs w:val="28"/>
        </w:rPr>
        <w:t xml:space="preserve"> </w:t>
      </w:r>
      <w:r w:rsidRPr="00AD3CC6">
        <w:rPr>
          <w:sz w:val="28"/>
          <w:szCs w:val="28"/>
        </w:rPr>
        <w:t>дому,</w:t>
      </w:r>
      <w:r w:rsidRPr="00AD3CC6">
        <w:rPr>
          <w:rStyle w:val="apple-converted-space"/>
          <w:sz w:val="28"/>
          <w:szCs w:val="28"/>
        </w:rPr>
        <w:t> </w:t>
      </w:r>
      <w:r w:rsidR="00AD3CC6">
        <w:rPr>
          <w:sz w:val="28"/>
          <w:szCs w:val="28"/>
        </w:rPr>
        <w:t>малыш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может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общаться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другими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детьми,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взрослыми. 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этот</w:t>
      </w:r>
      <w:r w:rsidR="00AD3CC6">
        <w:rPr>
          <w:sz w:val="28"/>
          <w:szCs w:val="28"/>
        </w:rPr>
        <w:t xml:space="preserve"> </w:t>
      </w:r>
      <w:r w:rsidRPr="00AD3CC6">
        <w:rPr>
          <w:sz w:val="28"/>
          <w:szCs w:val="28"/>
        </w:rPr>
        <w:t>период</w:t>
      </w:r>
      <w:r w:rsidRPr="00AD3CC6">
        <w:rPr>
          <w:rStyle w:val="apple-converted-space"/>
          <w:sz w:val="28"/>
          <w:szCs w:val="28"/>
        </w:rPr>
        <w:t> </w:t>
      </w:r>
      <w:proofErr w:type="spellStart"/>
      <w:r w:rsidRPr="00AD3CC6">
        <w:rPr>
          <w:sz w:val="28"/>
          <w:szCs w:val="28"/>
        </w:rPr>
        <w:t>потешки</w:t>
      </w:r>
      <w:proofErr w:type="spellEnd"/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становятся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просто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незаменимыми. 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помощью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них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легчеустановить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контакт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ребенком,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вызвать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него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положительные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эмоции.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Вместе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спотешками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причесываются,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одеваются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прогулку,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умываются,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кушают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ииграют.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Используются</w:t>
      </w:r>
      <w:r w:rsidRPr="00AD3CC6">
        <w:rPr>
          <w:rStyle w:val="apple-converted-space"/>
          <w:sz w:val="28"/>
          <w:szCs w:val="28"/>
        </w:rPr>
        <w:t> </w:t>
      </w:r>
      <w:proofErr w:type="spellStart"/>
      <w:r w:rsidRPr="00AD3CC6">
        <w:rPr>
          <w:sz w:val="28"/>
          <w:szCs w:val="28"/>
        </w:rPr>
        <w:t>потешки</w:t>
      </w:r>
      <w:proofErr w:type="spellEnd"/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 в пальчиковых играх 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детьми. С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помощью</w:t>
      </w:r>
      <w:r w:rsidRPr="00AD3CC6">
        <w:rPr>
          <w:rStyle w:val="apple-converted-space"/>
          <w:sz w:val="28"/>
          <w:szCs w:val="28"/>
        </w:rPr>
        <w:t> </w:t>
      </w:r>
      <w:proofErr w:type="spellStart"/>
      <w:r w:rsidRPr="00AD3CC6">
        <w:rPr>
          <w:sz w:val="28"/>
          <w:szCs w:val="28"/>
        </w:rPr>
        <w:t>потешек</w:t>
      </w:r>
      <w:proofErr w:type="spellEnd"/>
      <w:r w:rsidR="00A0635B" w:rsidRPr="00AD3CC6">
        <w:rPr>
          <w:sz w:val="28"/>
          <w:szCs w:val="28"/>
        </w:rPr>
        <w:t xml:space="preserve"> </w:t>
      </w:r>
      <w:r w:rsidRPr="00AD3CC6">
        <w:rPr>
          <w:sz w:val="28"/>
          <w:szCs w:val="28"/>
        </w:rPr>
        <w:t>дети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легче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 лучше запоминают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животных,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их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повадки, внешний вид. При этом хорошо тренируется память.</w:t>
      </w:r>
    </w:p>
    <w:p w:rsidR="00BE6B56" w:rsidRPr="00AD3CC6" w:rsidRDefault="00BE6B56" w:rsidP="00BE6B56">
      <w:pPr>
        <w:pStyle w:val="rtecenter"/>
        <w:spacing w:before="120" w:beforeAutospacing="0" w:after="216" w:afterAutospacing="0" w:line="308" w:lineRule="atLeast"/>
        <w:jc w:val="center"/>
        <w:rPr>
          <w:sz w:val="28"/>
          <w:szCs w:val="28"/>
        </w:rPr>
      </w:pPr>
      <w:r w:rsidRPr="00AD3CC6">
        <w:rPr>
          <w:sz w:val="28"/>
          <w:szCs w:val="28"/>
        </w:rPr>
        <w:t xml:space="preserve">В результате общения с фольклорными произведениями ребенку передаются их настроения и чувства: радость, тревога, сожаление, грусть, нежность. Они </w:t>
      </w:r>
      <w:r w:rsidRPr="00AD3CC6">
        <w:rPr>
          <w:sz w:val="28"/>
          <w:szCs w:val="28"/>
        </w:rPr>
        <w:lastRenderedPageBreak/>
        <w:t>расширяют словарный запас, учат малыша слушать.</w:t>
      </w:r>
      <w:r w:rsidRPr="00AD3CC6">
        <w:rPr>
          <w:noProof/>
          <w:sz w:val="28"/>
          <w:szCs w:val="28"/>
        </w:rPr>
        <w:drawing>
          <wp:inline distT="0" distB="0" distL="0" distR="0">
            <wp:extent cx="2519680" cy="2487930"/>
            <wp:effectExtent l="19050" t="0" r="0" b="0"/>
            <wp:docPr id="1" name="Рисунок 1" descr="http://ds232.centerstart.ru/sites/ds232.centerstart.ru/files/1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32.centerstart.ru/sites/ds232.centerstart.ru/files/1g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Во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время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  <w:u w:val="single"/>
        </w:rPr>
        <w:t>умывания</w:t>
      </w:r>
      <w:r w:rsidRPr="00AD3CC6">
        <w:rPr>
          <w:rStyle w:val="apple-converted-space"/>
          <w:sz w:val="28"/>
          <w:szCs w:val="28"/>
          <w:u w:val="single"/>
        </w:rPr>
        <w:t> </w:t>
      </w:r>
      <w:r w:rsidRPr="00AD3CC6">
        <w:rPr>
          <w:sz w:val="28"/>
          <w:szCs w:val="28"/>
        </w:rPr>
        <w:t>под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звуки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напевных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слов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малыш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даст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себя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</w:rPr>
        <w:t>умыть: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Щечки мыли?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Глазки мыли?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Ручки мыли?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ДА!!!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И теперь мы чистые-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Зайчики пушистые!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**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Знаем, знаем да, да, да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Где тут прячется вода!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Выходи, водица,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Мы пришли умыться!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proofErr w:type="gramStart"/>
      <w:r w:rsidRPr="00AD3CC6">
        <w:rPr>
          <w:sz w:val="28"/>
          <w:szCs w:val="28"/>
        </w:rPr>
        <w:t>Моем</w:t>
      </w:r>
      <w:proofErr w:type="gramEnd"/>
      <w:r w:rsidRPr="00AD3CC6">
        <w:rPr>
          <w:sz w:val="28"/>
          <w:szCs w:val="28"/>
        </w:rPr>
        <w:t xml:space="preserve"> руки дружно,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Нам обедать нужно.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  <w:u w:val="single"/>
        </w:rPr>
        <w:t>Кормление</w:t>
      </w:r>
      <w:r w:rsidRPr="00AD3CC6">
        <w:rPr>
          <w:rStyle w:val="apple-converted-space"/>
          <w:sz w:val="28"/>
          <w:szCs w:val="28"/>
          <w:u w:val="single"/>
        </w:rPr>
        <w:t> </w:t>
      </w:r>
      <w:proofErr w:type="gramStart"/>
      <w:r w:rsidRPr="00AD3CC6">
        <w:rPr>
          <w:sz w:val="28"/>
          <w:szCs w:val="28"/>
        </w:rPr>
        <w:t>-о</w:t>
      </w:r>
      <w:proofErr w:type="gramEnd"/>
      <w:r w:rsidRPr="00AD3CC6">
        <w:rPr>
          <w:sz w:val="28"/>
          <w:szCs w:val="28"/>
        </w:rPr>
        <w:t xml:space="preserve">чень важный момент в жизни каждого малыша. Использование </w:t>
      </w:r>
      <w:proofErr w:type="spellStart"/>
      <w:r w:rsidRPr="00AD3CC6">
        <w:rPr>
          <w:sz w:val="28"/>
          <w:szCs w:val="28"/>
        </w:rPr>
        <w:t>потешек</w:t>
      </w:r>
      <w:proofErr w:type="spellEnd"/>
      <w:r w:rsidRPr="00AD3CC6">
        <w:rPr>
          <w:sz w:val="28"/>
          <w:szCs w:val="28"/>
        </w:rPr>
        <w:t xml:space="preserve"> поможет сделать процесс еды веселым и непринужденным.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А у нас есть ложки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lastRenderedPageBreak/>
        <w:t>Волшебные немножко.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Вот — тарелка, вот — еда.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Не осталось и следа.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**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Час обеда подошел,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Сели деточки за стол.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Бери ложку, бери хлеб,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И скорее за обед.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С аппетитом мы едим,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Большими вырасти хотим.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Одевание на прогулку.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Если хочешь прогуляться,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Нужно быстро одеваться,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Дверцу шкафа открывай,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И одежду доставай.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**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proofErr w:type="spellStart"/>
      <w:r w:rsidRPr="00AD3CC6">
        <w:rPr>
          <w:sz w:val="28"/>
          <w:szCs w:val="28"/>
        </w:rPr>
        <w:t>Раз</w:t>
      </w:r>
      <w:proofErr w:type="gramStart"/>
      <w:r w:rsidRPr="00AD3CC6">
        <w:rPr>
          <w:sz w:val="28"/>
          <w:szCs w:val="28"/>
        </w:rPr>
        <w:t>,д</w:t>
      </w:r>
      <w:proofErr w:type="gramEnd"/>
      <w:r w:rsidRPr="00AD3CC6">
        <w:rPr>
          <w:sz w:val="28"/>
          <w:szCs w:val="28"/>
        </w:rPr>
        <w:t>ва</w:t>
      </w:r>
      <w:proofErr w:type="spellEnd"/>
      <w:r w:rsidRPr="00AD3CC6">
        <w:rPr>
          <w:sz w:val="28"/>
          <w:szCs w:val="28"/>
        </w:rPr>
        <w:t>, три, четыре, пять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Собираемся гулять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Завязала Настеньке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Шарфик </w:t>
      </w:r>
      <w:proofErr w:type="spellStart"/>
      <w:r w:rsidRPr="00AD3CC6">
        <w:rPr>
          <w:sz w:val="28"/>
          <w:szCs w:val="28"/>
        </w:rPr>
        <w:t>полосатенький</w:t>
      </w:r>
      <w:proofErr w:type="spellEnd"/>
      <w:r w:rsidRPr="00AD3CC6">
        <w:rPr>
          <w:sz w:val="28"/>
          <w:szCs w:val="28"/>
        </w:rPr>
        <w:t>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Наденем на ножки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Валенки-сапожки.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И пойдем скорей гулять,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Прыгать, бегать и скакать.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Не</w:t>
      </w:r>
      <w:r w:rsidR="00AD3CC6">
        <w:rPr>
          <w:sz w:val="28"/>
          <w:szCs w:val="28"/>
        </w:rPr>
        <w:t xml:space="preserve"> </w:t>
      </w:r>
      <w:proofErr w:type="gramStart"/>
      <w:r w:rsidRPr="00AD3CC6">
        <w:rPr>
          <w:sz w:val="28"/>
          <w:szCs w:val="28"/>
        </w:rPr>
        <w:t>любимое</w:t>
      </w:r>
      <w:proofErr w:type="gramEnd"/>
      <w:r w:rsidRPr="00AD3CC6">
        <w:rPr>
          <w:sz w:val="28"/>
          <w:szCs w:val="28"/>
        </w:rPr>
        <w:t xml:space="preserve"> девочками</w:t>
      </w:r>
      <w:r w:rsidRPr="00AD3CC6">
        <w:rPr>
          <w:rStyle w:val="apple-converted-space"/>
          <w:sz w:val="28"/>
          <w:szCs w:val="28"/>
        </w:rPr>
        <w:t> </w:t>
      </w:r>
      <w:proofErr w:type="spellStart"/>
      <w:r w:rsidRPr="00AD3CC6">
        <w:rPr>
          <w:sz w:val="28"/>
          <w:szCs w:val="28"/>
          <w:u w:val="single"/>
        </w:rPr>
        <w:t>заплетание</w:t>
      </w:r>
      <w:proofErr w:type="spellEnd"/>
      <w:r w:rsidR="00AD3CC6" w:rsidRPr="00AD3CC6">
        <w:rPr>
          <w:sz w:val="28"/>
          <w:szCs w:val="28"/>
          <w:u w:val="single"/>
        </w:rPr>
        <w:t xml:space="preserve"> </w:t>
      </w:r>
      <w:r w:rsidRPr="00AD3CC6">
        <w:rPr>
          <w:sz w:val="28"/>
          <w:szCs w:val="28"/>
        </w:rPr>
        <w:t>кос превращается в волшебный ритуал: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Расти коса до пояса,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lastRenderedPageBreak/>
        <w:t>Не вырони ни волоса.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Расти, коса, не путайся,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Маму, дочка, слушайся.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**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Чешу, чешу </w:t>
      </w:r>
      <w:proofErr w:type="spellStart"/>
      <w:r w:rsidRPr="00AD3CC6">
        <w:rPr>
          <w:sz w:val="28"/>
          <w:szCs w:val="28"/>
        </w:rPr>
        <w:t>волосоньки</w:t>
      </w:r>
      <w:proofErr w:type="spellEnd"/>
      <w:r w:rsidRPr="00AD3CC6">
        <w:rPr>
          <w:sz w:val="28"/>
          <w:szCs w:val="28"/>
        </w:rPr>
        <w:t>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Расчесываю </w:t>
      </w:r>
      <w:proofErr w:type="spellStart"/>
      <w:r w:rsidRPr="00AD3CC6">
        <w:rPr>
          <w:sz w:val="28"/>
          <w:szCs w:val="28"/>
        </w:rPr>
        <w:t>косоньки</w:t>
      </w:r>
      <w:proofErr w:type="spellEnd"/>
      <w:r w:rsidRPr="00AD3CC6">
        <w:rPr>
          <w:sz w:val="28"/>
          <w:szCs w:val="28"/>
        </w:rPr>
        <w:t>!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Что мы делаем расческой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Тане делаем прическу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Родители, лаская своего ребенка, играя с ним, могут напевать </w:t>
      </w:r>
      <w:proofErr w:type="spellStart"/>
      <w:r w:rsidRPr="00AD3CC6">
        <w:rPr>
          <w:sz w:val="28"/>
          <w:szCs w:val="28"/>
        </w:rPr>
        <w:t>потешки</w:t>
      </w:r>
      <w:proofErr w:type="spellEnd"/>
      <w:r w:rsidRPr="00AD3CC6">
        <w:rPr>
          <w:sz w:val="28"/>
          <w:szCs w:val="28"/>
        </w:rPr>
        <w:t xml:space="preserve"> или проговаривать их детям. Ласковое обращение к ребенку — создает эмоциональный положительный фон, снимает напряжение, успокаивает и радует ребенка, ребенок спокойно засыпает.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- Люли- люли, </w:t>
      </w:r>
      <w:proofErr w:type="spellStart"/>
      <w:r w:rsidRPr="00AD3CC6">
        <w:rPr>
          <w:sz w:val="28"/>
          <w:szCs w:val="28"/>
        </w:rPr>
        <w:t>люленьки</w:t>
      </w:r>
      <w:proofErr w:type="spellEnd"/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Прилетели гуленьки.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Сели </w:t>
      </w:r>
      <w:proofErr w:type="gramStart"/>
      <w:r w:rsidRPr="00AD3CC6">
        <w:rPr>
          <w:sz w:val="28"/>
          <w:szCs w:val="28"/>
        </w:rPr>
        <w:t>гули</w:t>
      </w:r>
      <w:proofErr w:type="gramEnd"/>
      <w:r w:rsidRPr="00AD3CC6">
        <w:rPr>
          <w:sz w:val="28"/>
          <w:szCs w:val="28"/>
        </w:rPr>
        <w:t xml:space="preserve"> на кровать,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Стали </w:t>
      </w:r>
      <w:proofErr w:type="gramStart"/>
      <w:r w:rsidRPr="00AD3CC6">
        <w:rPr>
          <w:sz w:val="28"/>
          <w:szCs w:val="28"/>
        </w:rPr>
        <w:t>гули</w:t>
      </w:r>
      <w:proofErr w:type="gramEnd"/>
      <w:r w:rsidRPr="00AD3CC6">
        <w:rPr>
          <w:sz w:val="28"/>
          <w:szCs w:val="28"/>
        </w:rPr>
        <w:t xml:space="preserve"> ворковать,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Стали </w:t>
      </w:r>
      <w:proofErr w:type="gramStart"/>
      <w:r w:rsidRPr="00AD3CC6">
        <w:rPr>
          <w:sz w:val="28"/>
          <w:szCs w:val="28"/>
        </w:rPr>
        <w:t>гули</w:t>
      </w:r>
      <w:proofErr w:type="gramEnd"/>
      <w:r w:rsidRPr="00AD3CC6">
        <w:rPr>
          <w:sz w:val="28"/>
          <w:szCs w:val="28"/>
        </w:rPr>
        <w:t xml:space="preserve"> ворковать.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Детку тихо усыплять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Спи малютка почивай,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Спи тихонько отдыхай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 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Хорошо успокаивает расшалившегося малыша</w:t>
      </w:r>
      <w:r w:rsidRPr="00AD3CC6">
        <w:rPr>
          <w:rStyle w:val="apple-converted-space"/>
          <w:sz w:val="28"/>
          <w:szCs w:val="28"/>
        </w:rPr>
        <w:t> </w:t>
      </w:r>
      <w:r w:rsidRPr="00AD3CC6">
        <w:rPr>
          <w:sz w:val="28"/>
          <w:szCs w:val="28"/>
          <w:u w:val="single"/>
        </w:rPr>
        <w:t>игры с пальчиками.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Этот пальчик – дедушка (показывает большой палец)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Этот пальчик – бабушка, (показывает указательный палец)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Этот пальчик – папочка, (показывает средний палец)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Этот пальчик – мамочка, (показывает безымянный палец)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lastRenderedPageBreak/>
        <w:t>Этот пальчик – наш малыш, (показывает мизинец)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>А зовут его ……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AD3CC6">
        <w:rPr>
          <w:sz w:val="28"/>
          <w:szCs w:val="28"/>
        </w:rPr>
        <w:t>потешки</w:t>
      </w:r>
      <w:proofErr w:type="spellEnd"/>
      <w:r w:rsidRPr="00AD3CC6">
        <w:rPr>
          <w:sz w:val="28"/>
          <w:szCs w:val="28"/>
        </w:rPr>
        <w:t xml:space="preserve">, песенки, </w:t>
      </w:r>
      <w:proofErr w:type="spellStart"/>
      <w:r w:rsidRPr="00AD3CC6">
        <w:rPr>
          <w:sz w:val="28"/>
          <w:szCs w:val="28"/>
        </w:rPr>
        <w:t>попевки</w:t>
      </w:r>
      <w:proofErr w:type="spellEnd"/>
      <w:r w:rsidRPr="00AD3CC6">
        <w:rPr>
          <w:sz w:val="28"/>
          <w:szCs w:val="28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AD3CC6">
        <w:rPr>
          <w:sz w:val="28"/>
          <w:szCs w:val="28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AD3CC6">
        <w:rPr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BE6B56" w:rsidRPr="00AD3CC6" w:rsidRDefault="00BE6B56" w:rsidP="00BE6B56">
      <w:pPr>
        <w:pStyle w:val="a3"/>
        <w:spacing w:before="120" w:beforeAutospacing="0" w:after="216" w:afterAutospacing="0" w:line="308" w:lineRule="atLeast"/>
        <w:rPr>
          <w:sz w:val="28"/>
          <w:szCs w:val="28"/>
        </w:rPr>
      </w:pPr>
      <w:r w:rsidRPr="00AD3CC6">
        <w:rPr>
          <w:sz w:val="28"/>
          <w:szCs w:val="28"/>
        </w:rPr>
        <w:t xml:space="preserve"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</w:t>
      </w:r>
      <w:proofErr w:type="spellStart"/>
      <w:r w:rsidRPr="00AD3CC6">
        <w:rPr>
          <w:sz w:val="28"/>
          <w:szCs w:val="28"/>
        </w:rPr>
        <w:t>потешками</w:t>
      </w:r>
      <w:proofErr w:type="spellEnd"/>
      <w:r w:rsidRPr="00AD3CC6">
        <w:rPr>
          <w:sz w:val="28"/>
          <w:szCs w:val="28"/>
        </w:rPr>
        <w:t>, песенками – в скрытой и игровой форме они учат маленького человечка.</w:t>
      </w:r>
    </w:p>
    <w:p w:rsidR="004A40C6" w:rsidRDefault="004A40C6">
      <w:pPr>
        <w:rPr>
          <w:rFonts w:ascii="Times New Roman" w:hAnsi="Times New Roman" w:cs="Times New Roman"/>
          <w:sz w:val="28"/>
          <w:szCs w:val="28"/>
        </w:rPr>
      </w:pPr>
    </w:p>
    <w:p w:rsidR="00A22A91" w:rsidRDefault="00A22A91">
      <w:pPr>
        <w:rPr>
          <w:rFonts w:ascii="Times New Roman" w:hAnsi="Times New Roman" w:cs="Times New Roman"/>
          <w:sz w:val="28"/>
          <w:szCs w:val="28"/>
        </w:rPr>
      </w:pPr>
    </w:p>
    <w:p w:rsidR="00A22A91" w:rsidRDefault="00A22A91">
      <w:pPr>
        <w:rPr>
          <w:rFonts w:ascii="Times New Roman" w:hAnsi="Times New Roman" w:cs="Times New Roman"/>
          <w:sz w:val="28"/>
          <w:szCs w:val="28"/>
        </w:rPr>
      </w:pPr>
    </w:p>
    <w:p w:rsidR="00A22A91" w:rsidRDefault="00A22A91" w:rsidP="00A2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91">
        <w:rPr>
          <w:rFonts w:ascii="Times New Roman" w:hAnsi="Times New Roman" w:cs="Times New Roman"/>
          <w:b/>
          <w:sz w:val="28"/>
          <w:szCs w:val="28"/>
        </w:rPr>
        <w:t>Материал подготовлен музыкальным руководителем</w:t>
      </w:r>
    </w:p>
    <w:p w:rsidR="00A22A91" w:rsidRPr="00A22A91" w:rsidRDefault="00A22A91" w:rsidP="00A2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91">
        <w:rPr>
          <w:rFonts w:ascii="Times New Roman" w:hAnsi="Times New Roman" w:cs="Times New Roman"/>
          <w:b/>
          <w:sz w:val="28"/>
          <w:szCs w:val="28"/>
        </w:rPr>
        <w:t>Александровой Ольгой Анатольевной</w:t>
      </w:r>
    </w:p>
    <w:sectPr w:rsidR="00A22A91" w:rsidRPr="00A22A91" w:rsidSect="004A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B56"/>
    <w:rsid w:val="001C5DF8"/>
    <w:rsid w:val="004A40C6"/>
    <w:rsid w:val="00540867"/>
    <w:rsid w:val="00A0635B"/>
    <w:rsid w:val="00A22A91"/>
    <w:rsid w:val="00AD3CC6"/>
    <w:rsid w:val="00B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B56"/>
  </w:style>
  <w:style w:type="paragraph" w:customStyle="1" w:styleId="rtecenter">
    <w:name w:val="rtecenter"/>
    <w:basedOn w:val="a"/>
    <w:rsid w:val="00BE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User</cp:lastModifiedBy>
  <cp:revision>5</cp:revision>
  <dcterms:created xsi:type="dcterms:W3CDTF">2016-02-29T05:47:00Z</dcterms:created>
  <dcterms:modified xsi:type="dcterms:W3CDTF">2018-12-17T05:25:00Z</dcterms:modified>
</cp:coreProperties>
</file>